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0A0F" w14:textId="77777777" w:rsidR="0095151D" w:rsidRDefault="0095151D" w:rsidP="0095151D">
      <w:pPr>
        <w:rPr>
          <w:rFonts w:ascii="Arial" w:hAnsi="Arial" w:cs="Arial"/>
        </w:rPr>
      </w:pPr>
    </w:p>
    <w:p w14:paraId="5F2C9EBD" w14:textId="77777777" w:rsidR="0095151D" w:rsidRPr="001F155A" w:rsidRDefault="0095151D" w:rsidP="0095151D">
      <w:pPr>
        <w:tabs>
          <w:tab w:val="left" w:pos="3402"/>
        </w:tabs>
        <w:jc w:val="right"/>
      </w:pPr>
      <w:r>
        <w:t xml:space="preserve">      </w:t>
      </w:r>
      <w:r>
        <w:rPr>
          <w:noProof/>
          <w:lang w:eastAsia="en-GB"/>
        </w:rPr>
        <w:drawing>
          <wp:inline distT="0" distB="0" distL="0" distR="0" wp14:anchorId="715CD7D8" wp14:editId="11D16E36">
            <wp:extent cx="2749215" cy="104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EX_logo_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47" cy="104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A8D4" w14:textId="77777777" w:rsidR="0095151D" w:rsidRDefault="0095151D" w:rsidP="0095151D">
      <w:pPr>
        <w:rPr>
          <w:rFonts w:ascii="Arial" w:hAnsi="Arial" w:cs="Arial"/>
          <w:b/>
          <w:sz w:val="32"/>
          <w:szCs w:val="32"/>
        </w:rPr>
      </w:pPr>
    </w:p>
    <w:p w14:paraId="25A3A3A2" w14:textId="77777777" w:rsidR="0095151D" w:rsidRDefault="0095151D" w:rsidP="0095151D">
      <w:pPr>
        <w:rPr>
          <w:rFonts w:ascii="Arial" w:hAnsi="Arial" w:cs="Arial"/>
          <w:b/>
          <w:sz w:val="32"/>
          <w:szCs w:val="32"/>
        </w:rPr>
      </w:pPr>
      <w:r w:rsidRPr="00310A68">
        <w:rPr>
          <w:rFonts w:ascii="Arial" w:hAnsi="Arial" w:cs="Arial"/>
          <w:b/>
          <w:sz w:val="32"/>
          <w:szCs w:val="32"/>
        </w:rPr>
        <w:t>Internet Neutral Exchange Association</w:t>
      </w:r>
    </w:p>
    <w:p w14:paraId="11C956CB" w14:textId="77777777" w:rsidR="0095151D" w:rsidRDefault="0095151D" w:rsidP="0095151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Company Limited by Guarantee</w:t>
      </w:r>
    </w:p>
    <w:p w14:paraId="74137486" w14:textId="77777777" w:rsidR="0095151D" w:rsidRPr="00310A68" w:rsidRDefault="0095151D" w:rsidP="0095151D">
      <w:pPr>
        <w:rPr>
          <w:rFonts w:ascii="Arial" w:hAnsi="Arial" w:cs="Arial"/>
          <w:b/>
          <w:sz w:val="32"/>
          <w:szCs w:val="32"/>
        </w:rPr>
      </w:pPr>
    </w:p>
    <w:p w14:paraId="296A1D29" w14:textId="77777777" w:rsidR="0095151D" w:rsidRDefault="0095151D" w:rsidP="0095151D">
      <w:pPr>
        <w:rPr>
          <w:rFonts w:ascii="Arial" w:hAnsi="Arial" w:cs="Arial"/>
          <w:b/>
          <w:sz w:val="32"/>
          <w:szCs w:val="32"/>
        </w:rPr>
      </w:pPr>
      <w:r w:rsidRPr="00310A68">
        <w:rPr>
          <w:rFonts w:ascii="Arial" w:hAnsi="Arial" w:cs="Arial"/>
          <w:b/>
          <w:sz w:val="32"/>
          <w:szCs w:val="32"/>
        </w:rPr>
        <w:t>Membership Application Form</w:t>
      </w:r>
    </w:p>
    <w:p w14:paraId="66ED77B2" w14:textId="77777777" w:rsidR="0095151D" w:rsidRDefault="0095151D" w:rsidP="0095151D">
      <w:pPr>
        <w:pBdr>
          <w:bottom w:val="single" w:sz="6" w:space="1" w:color="auto"/>
        </w:pBdr>
        <w:rPr>
          <w:rFonts w:ascii="Arial" w:hAnsi="Arial" w:cs="Arial"/>
          <w:b/>
          <w:sz w:val="32"/>
          <w:szCs w:val="32"/>
        </w:rPr>
      </w:pPr>
    </w:p>
    <w:p w14:paraId="3F15E4A5" w14:textId="77777777" w:rsidR="0095151D" w:rsidRPr="004E089F" w:rsidRDefault="0095151D" w:rsidP="0095151D">
      <w:pPr>
        <w:rPr>
          <w:rFonts w:ascii="Arial" w:hAnsi="Arial"/>
        </w:rPr>
      </w:pPr>
    </w:p>
    <w:p w14:paraId="45F166E2" w14:textId="77777777" w:rsidR="0095151D" w:rsidRPr="004E089F" w:rsidRDefault="0095151D" w:rsidP="0095151D">
      <w:pPr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>Please complete all sections of this for</w:t>
      </w:r>
      <w:r>
        <w:rPr>
          <w:rFonts w:ascii="Arial" w:hAnsi="Arial"/>
          <w:sz w:val="20"/>
        </w:rPr>
        <w:t>m. Entries marked with a red ast</w:t>
      </w:r>
      <w:r w:rsidRPr="004E089F">
        <w:rPr>
          <w:rFonts w:ascii="Arial" w:hAnsi="Arial"/>
          <w:sz w:val="20"/>
        </w:rPr>
        <w:t>erisk</w:t>
      </w:r>
      <w:r w:rsidRPr="004E089F">
        <w:rPr>
          <w:rFonts w:ascii="Arial Narrow" w:hAnsi="Arial Narrow"/>
          <w:bCs/>
          <w:color w:val="FF0000"/>
          <w:sz w:val="20"/>
        </w:rPr>
        <w:t>*</w:t>
      </w:r>
      <w:r w:rsidRPr="004E089F">
        <w:rPr>
          <w:rFonts w:ascii="Arial" w:hAnsi="Arial"/>
          <w:sz w:val="20"/>
        </w:rPr>
        <w:t xml:space="preserve"> are mandatory and must be completed in full.</w:t>
      </w:r>
    </w:p>
    <w:p w14:paraId="5904B6E1" w14:textId="77777777" w:rsidR="0095151D" w:rsidRPr="004E089F" w:rsidRDefault="0095151D" w:rsidP="0095151D">
      <w:pPr>
        <w:rPr>
          <w:rFonts w:ascii="Arial" w:hAnsi="Arial"/>
          <w:sz w:val="20"/>
        </w:rPr>
      </w:pPr>
    </w:p>
    <w:p w14:paraId="24E8BA38" w14:textId="77777777" w:rsidR="0095151D" w:rsidRPr="004E089F" w:rsidRDefault="0095151D" w:rsidP="0095151D">
      <w:pPr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 xml:space="preserve">For multi-choice entries, please </w:t>
      </w:r>
      <w:r>
        <w:rPr>
          <w:rFonts w:ascii="Arial" w:hAnsi="Arial"/>
          <w:sz w:val="20"/>
        </w:rPr>
        <w:t>select the desired choice before printing</w:t>
      </w:r>
      <w:r w:rsidRPr="004E089F">
        <w:rPr>
          <w:rFonts w:ascii="Arial" w:hAnsi="Arial"/>
          <w:sz w:val="20"/>
        </w:rPr>
        <w:t>.</w:t>
      </w:r>
    </w:p>
    <w:p w14:paraId="0F3CC014" w14:textId="77777777" w:rsidR="0095151D" w:rsidRPr="004E089F" w:rsidRDefault="0095151D" w:rsidP="0095151D">
      <w:pPr>
        <w:rPr>
          <w:rFonts w:ascii="Arial" w:hAnsi="Arial"/>
          <w:sz w:val="20"/>
        </w:rPr>
      </w:pPr>
    </w:p>
    <w:p w14:paraId="28A1688E" w14:textId="23D12004" w:rsidR="0095151D" w:rsidRPr="004E089F" w:rsidRDefault="0095151D" w:rsidP="0095151D">
      <w:pPr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 xml:space="preserve">Once completed, please email an electronic copy of this </w:t>
      </w:r>
      <w:r w:rsidRPr="004B3FD0">
        <w:rPr>
          <w:rFonts w:ascii="Arial" w:hAnsi="Arial" w:cs="Arial"/>
          <w:sz w:val="20"/>
          <w:szCs w:val="20"/>
        </w:rPr>
        <w:t xml:space="preserve">document to </w:t>
      </w:r>
      <w:hyperlink r:id="rId9" w:history="1">
        <w:r w:rsidRPr="004B3FD0">
          <w:rPr>
            <w:rStyle w:val="Hyperlink"/>
            <w:rFonts w:ascii="Arial" w:hAnsi="Arial" w:cs="Arial"/>
            <w:sz w:val="20"/>
            <w:szCs w:val="20"/>
          </w:rPr>
          <w:t>applications@inex.ie</w:t>
        </w:r>
      </w:hyperlink>
      <w:r w:rsidRPr="004B3FD0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Alternatively, t</w:t>
      </w:r>
      <w:r w:rsidRPr="004B3FD0">
        <w:rPr>
          <w:rFonts w:ascii="Arial" w:hAnsi="Arial" w:cs="Arial"/>
          <w:sz w:val="20"/>
          <w:szCs w:val="20"/>
        </w:rPr>
        <w:t>wo</w:t>
      </w:r>
      <w:r w:rsidRPr="004E089F">
        <w:rPr>
          <w:rFonts w:ascii="Arial" w:hAnsi="Arial"/>
          <w:sz w:val="20"/>
        </w:rPr>
        <w:t xml:space="preserve"> original copies of the completed applica</w:t>
      </w:r>
      <w:r>
        <w:rPr>
          <w:rFonts w:ascii="Arial" w:hAnsi="Arial"/>
          <w:sz w:val="20"/>
        </w:rPr>
        <w:t>tion form, signed by an authoris</w:t>
      </w:r>
      <w:r w:rsidRPr="004E089F">
        <w:rPr>
          <w:rFonts w:ascii="Arial" w:hAnsi="Arial"/>
          <w:sz w:val="20"/>
        </w:rPr>
        <w:t>ed company signatory, should be</w:t>
      </w:r>
      <w:r w:rsidR="000C4FAD">
        <w:rPr>
          <w:rFonts w:ascii="Arial" w:hAnsi="Arial"/>
          <w:sz w:val="20"/>
        </w:rPr>
        <w:t xml:space="preserve"> </w:t>
      </w:r>
      <w:r w:rsidRPr="004E089F">
        <w:rPr>
          <w:rFonts w:ascii="Arial" w:hAnsi="Arial"/>
          <w:sz w:val="20"/>
        </w:rPr>
        <w:t>posted to:</w:t>
      </w:r>
    </w:p>
    <w:p w14:paraId="5334C648" w14:textId="77777777" w:rsidR="0095151D" w:rsidRPr="004E089F" w:rsidRDefault="0095151D" w:rsidP="0095151D">
      <w:pPr>
        <w:rPr>
          <w:rFonts w:ascii="Arial" w:hAnsi="Arial"/>
          <w:sz w:val="20"/>
        </w:rPr>
      </w:pPr>
    </w:p>
    <w:p w14:paraId="2AA7A8ED" w14:textId="77777777" w:rsidR="0095151D" w:rsidRPr="004E089F" w:rsidRDefault="0095151D" w:rsidP="0095151D">
      <w:pPr>
        <w:ind w:left="720"/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>Membership Applications,</w:t>
      </w:r>
    </w:p>
    <w:p w14:paraId="7D084DBB" w14:textId="77777777" w:rsidR="0095151D" w:rsidRPr="004E089F" w:rsidRDefault="0095151D" w:rsidP="0095151D">
      <w:pPr>
        <w:ind w:left="720"/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 xml:space="preserve">Internet Neutral Exchange Association </w:t>
      </w:r>
      <w:r>
        <w:rPr>
          <w:rFonts w:ascii="Arial" w:hAnsi="Arial"/>
          <w:sz w:val="20"/>
        </w:rPr>
        <w:t xml:space="preserve">Company </w:t>
      </w:r>
      <w:r w:rsidRPr="004E089F">
        <w:rPr>
          <w:rFonts w:ascii="Arial" w:hAnsi="Arial"/>
          <w:sz w:val="20"/>
        </w:rPr>
        <w:t>Limited</w:t>
      </w:r>
      <w:r>
        <w:rPr>
          <w:rFonts w:ascii="Arial" w:hAnsi="Arial"/>
          <w:sz w:val="20"/>
        </w:rPr>
        <w:t xml:space="preserve"> by Guarantee</w:t>
      </w:r>
      <w:r w:rsidRPr="004E089F">
        <w:rPr>
          <w:rFonts w:ascii="Arial" w:hAnsi="Arial"/>
          <w:sz w:val="20"/>
        </w:rPr>
        <w:t xml:space="preserve">, </w:t>
      </w:r>
    </w:p>
    <w:p w14:paraId="429B03A2" w14:textId="77777777" w:rsidR="0095151D" w:rsidRDefault="0095151D" w:rsidP="0095151D">
      <w:pPr>
        <w:ind w:left="720"/>
        <w:rPr>
          <w:rFonts w:ascii="Arial" w:hAnsi="Arial" w:cs="Arial"/>
          <w:sz w:val="20"/>
          <w:szCs w:val="20"/>
        </w:rPr>
      </w:pPr>
      <w:r w:rsidRPr="004E089F">
        <w:rPr>
          <w:rFonts w:ascii="Arial" w:hAnsi="Arial" w:cs="Arial"/>
          <w:sz w:val="20"/>
          <w:szCs w:val="20"/>
        </w:rPr>
        <w:t xml:space="preserve">4027 Kingswood Road, </w:t>
      </w:r>
    </w:p>
    <w:p w14:paraId="4FE72BB4" w14:textId="77777777" w:rsidR="0095151D" w:rsidRPr="004E089F" w:rsidRDefault="0095151D" w:rsidP="0095151D">
      <w:pPr>
        <w:ind w:left="720"/>
        <w:rPr>
          <w:rFonts w:ascii="Arial" w:hAnsi="Arial" w:cs="Arial"/>
          <w:sz w:val="20"/>
          <w:szCs w:val="20"/>
        </w:rPr>
      </w:pPr>
      <w:r w:rsidRPr="004E089F">
        <w:rPr>
          <w:rFonts w:ascii="Arial" w:hAnsi="Arial" w:cs="Arial"/>
          <w:sz w:val="20"/>
          <w:szCs w:val="20"/>
        </w:rPr>
        <w:t xml:space="preserve">Citywest Business Park, </w:t>
      </w:r>
    </w:p>
    <w:p w14:paraId="728467A9" w14:textId="77777777" w:rsidR="0095151D" w:rsidRDefault="0095151D" w:rsidP="0095151D">
      <w:pPr>
        <w:ind w:left="720"/>
        <w:rPr>
          <w:rFonts w:ascii="Arial" w:hAnsi="Arial" w:cs="Arial"/>
          <w:sz w:val="20"/>
          <w:szCs w:val="20"/>
        </w:rPr>
      </w:pPr>
      <w:r w:rsidRPr="004E089F">
        <w:rPr>
          <w:rFonts w:ascii="Arial" w:hAnsi="Arial" w:cs="Arial"/>
          <w:sz w:val="20"/>
          <w:szCs w:val="20"/>
        </w:rPr>
        <w:t>Dublin 24</w:t>
      </w:r>
    </w:p>
    <w:p w14:paraId="5C89C557" w14:textId="77777777" w:rsidR="0095151D" w:rsidRPr="004E089F" w:rsidRDefault="0095151D" w:rsidP="0095151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Ireland</w:t>
      </w:r>
    </w:p>
    <w:p w14:paraId="2C6479B1" w14:textId="77777777" w:rsidR="0095151D" w:rsidRPr="004E089F" w:rsidRDefault="0095151D" w:rsidP="0095151D">
      <w:pPr>
        <w:rPr>
          <w:rFonts w:ascii="Arial" w:hAnsi="Arial" w:cs="Arial"/>
          <w:sz w:val="20"/>
          <w:szCs w:val="20"/>
        </w:rPr>
      </w:pPr>
    </w:p>
    <w:p w14:paraId="259D4209" w14:textId="77777777" w:rsidR="0095151D" w:rsidRPr="004E089F" w:rsidRDefault="0095151D" w:rsidP="0095151D">
      <w:pPr>
        <w:rPr>
          <w:rFonts w:ascii="Arial" w:hAnsi="Arial"/>
          <w:sz w:val="20"/>
        </w:rPr>
      </w:pPr>
      <w:r w:rsidRPr="004E089F">
        <w:rPr>
          <w:rFonts w:ascii="Arial" w:hAnsi="Arial"/>
          <w:sz w:val="20"/>
        </w:rPr>
        <w:t>Internet Neutra</w:t>
      </w:r>
      <w:r>
        <w:rPr>
          <w:rFonts w:ascii="Arial" w:hAnsi="Arial"/>
          <w:sz w:val="20"/>
        </w:rPr>
        <w:t xml:space="preserve">l Exchange Association Company Limited by Guarantee </w:t>
      </w:r>
      <w:r w:rsidRPr="004E089F">
        <w:rPr>
          <w:rFonts w:ascii="Arial" w:hAnsi="Arial"/>
          <w:sz w:val="20"/>
        </w:rPr>
        <w:t xml:space="preserve">will counter-sign </w:t>
      </w:r>
      <w:r>
        <w:rPr>
          <w:rFonts w:ascii="Arial" w:hAnsi="Arial"/>
          <w:sz w:val="20"/>
        </w:rPr>
        <w:t>the application</w:t>
      </w:r>
      <w:r w:rsidRPr="004E089F">
        <w:rPr>
          <w:rFonts w:ascii="Arial" w:hAnsi="Arial"/>
          <w:sz w:val="20"/>
        </w:rPr>
        <w:t xml:space="preserve"> and return one </w:t>
      </w:r>
      <w:r>
        <w:rPr>
          <w:rFonts w:ascii="Arial" w:hAnsi="Arial"/>
          <w:sz w:val="20"/>
        </w:rPr>
        <w:t xml:space="preserve">copy </w:t>
      </w:r>
      <w:r w:rsidRPr="004E089F">
        <w:rPr>
          <w:rFonts w:ascii="Arial" w:hAnsi="Arial"/>
          <w:sz w:val="20"/>
        </w:rPr>
        <w:t>for your records.</w:t>
      </w:r>
    </w:p>
    <w:p w14:paraId="1CFB18BB" w14:textId="77777777" w:rsidR="0095151D" w:rsidRPr="00AF6D2C" w:rsidRDefault="0095151D" w:rsidP="0095151D">
      <w:pPr>
        <w:rPr>
          <w:rFonts w:ascii="Arial" w:hAnsi="Arial" w:cs="Arial"/>
          <w:sz w:val="20"/>
        </w:rPr>
      </w:pPr>
    </w:p>
    <w:p w14:paraId="67F08005" w14:textId="77777777" w:rsidR="0095151D" w:rsidRPr="00AF6D2C" w:rsidRDefault="0095151D" w:rsidP="0095151D">
      <w:pPr>
        <w:pStyle w:val="Heading3"/>
        <w:rPr>
          <w:rFonts w:cs="Arial"/>
          <w:bCs/>
        </w:rPr>
      </w:pPr>
      <w:r w:rsidRPr="00AF6D2C">
        <w:rPr>
          <w:rFonts w:cs="Arial"/>
          <w:bCs/>
        </w:rPr>
        <w:t>Applicant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5"/>
      </w:tblGrid>
      <w:tr w:rsidR="0095151D" w:rsidRPr="00DA5696" w14:paraId="1F259231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6C219A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Legal name of applicant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1F51C5FF" w14:textId="019DA3BF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</w:p>
        </w:tc>
      </w:tr>
      <w:tr w:rsidR="0095151D" w:rsidRPr="00DA5696" w14:paraId="54D81DDA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F66315F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Registered address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0E8105F9" w14:textId="33F4A918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6CEC9B3" w14:textId="62306E47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61C79E5" w14:textId="5C498A92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D7D23ED" w14:textId="5865CE9C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590A6C6B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1FE1D79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Company registration number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0CBD664E" w14:textId="1F4B50D4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0DEC8150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FEE2A89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Name of applicant as you wish it to appear on INEX literature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6EE2CD57" w14:textId="70D3153C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12EAA77B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99388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Corporate web site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70DAE75" w14:textId="4C035FDE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4F27DF84" w14:textId="77777777" w:rsidR="0095151D" w:rsidRPr="00AF6D2C" w:rsidRDefault="0095151D" w:rsidP="0095151D">
      <w:pPr>
        <w:rPr>
          <w:rFonts w:ascii="Arial" w:hAnsi="Arial" w:cs="Arial"/>
          <w:bCs/>
          <w:sz w:val="20"/>
        </w:rPr>
      </w:pPr>
    </w:p>
    <w:p w14:paraId="47B6AFE2" w14:textId="77777777" w:rsidR="0095151D" w:rsidRDefault="0095151D" w:rsidP="0095151D">
      <w:pPr>
        <w:pStyle w:val="Heading3"/>
        <w:rPr>
          <w:rFonts w:cs="Arial"/>
          <w:bCs/>
        </w:rPr>
      </w:pPr>
    </w:p>
    <w:p w14:paraId="46863E47" w14:textId="77777777" w:rsidR="0095151D" w:rsidRDefault="0095151D" w:rsidP="0095151D">
      <w:pPr>
        <w:suppressAutoHyphens w:val="0"/>
        <w:rPr>
          <w:rFonts w:ascii="Arial" w:hAnsi="Arial" w:cs="Arial"/>
          <w:b/>
          <w:bCs/>
          <w:sz w:val="26"/>
          <w:szCs w:val="26"/>
        </w:rPr>
      </w:pPr>
      <w:r>
        <w:rPr>
          <w:rFonts w:cs="Arial"/>
          <w:bCs/>
        </w:rPr>
        <w:br w:type="page"/>
      </w:r>
    </w:p>
    <w:p w14:paraId="27100715" w14:textId="77777777" w:rsidR="0095151D" w:rsidRPr="00A44260" w:rsidRDefault="0095151D" w:rsidP="0095151D">
      <w:pPr>
        <w:pStyle w:val="Heading3"/>
        <w:rPr>
          <w:rFonts w:cs="Arial"/>
          <w:bCs/>
        </w:rPr>
      </w:pPr>
      <w:r w:rsidRPr="00A44260">
        <w:rPr>
          <w:rFonts w:cs="Arial"/>
          <w:bCs/>
        </w:rPr>
        <w:lastRenderedPageBreak/>
        <w:t>Billing Details</w:t>
      </w:r>
    </w:p>
    <w:p w14:paraId="2CEC6993" w14:textId="77777777" w:rsidR="0095151D" w:rsidRPr="007B651C" w:rsidRDefault="0095151D" w:rsidP="0095151D">
      <w:pPr>
        <w:rPr>
          <w:rFonts w:ascii="Arial" w:hAnsi="Arial"/>
          <w:sz w:val="12"/>
          <w:szCs w:val="12"/>
        </w:rPr>
      </w:pPr>
      <w:r w:rsidRPr="007B651C">
        <w:rPr>
          <w:rFonts w:ascii="Arial" w:hAnsi="Arial"/>
          <w:sz w:val="12"/>
          <w:szCs w:val="12"/>
        </w:rPr>
        <w:t xml:space="preserve">If connecting via an approved INEX Reseller, billing details are not required.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5"/>
      </w:tblGrid>
      <w:tr w:rsidR="0095151D" w:rsidRPr="00A44260" w14:paraId="1C0426EF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9B080B" w14:textId="77777777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A44260">
              <w:rPr>
                <w:rFonts w:ascii="Arial" w:hAnsi="Arial" w:cs="Arial"/>
                <w:bCs/>
                <w:sz w:val="20"/>
              </w:rPr>
              <w:t>Reseller name (if applicable)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4A904717" w14:textId="6278AEEC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A44260" w14:paraId="280D08A6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564FAD" w14:textId="77777777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183B8A2C" w14:textId="77777777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A44260">
              <w:rPr>
                <w:rFonts w:ascii="Arial" w:hAnsi="Arial" w:cs="Arial"/>
                <w:bCs/>
                <w:sz w:val="20"/>
              </w:rPr>
              <w:t>Accounts contact name or role</w:t>
            </w:r>
            <w:r w:rsidRPr="00A44260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F308A28" w14:textId="77777777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  <w:p w14:paraId="44310802" w14:textId="617FD59F" w:rsidR="0095151D" w:rsidRPr="00A44260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52DCF834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7118C91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Address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174A5C5D" w14:textId="43CF2414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AC60C6B" w14:textId="53C3E7E6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3AD713ED" w14:textId="3F8E4D4C" w:rsidR="0095151D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82447A2" w14:textId="7300FD4B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424B6FEC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22AC161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Telephone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D495B96" w14:textId="5475E7F0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4AD532C2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31186D3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Email address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26E418B" w14:textId="72B32A45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554E21D9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0091E55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Purchase order number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28DD8543" w14:textId="1107C1D3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4441612F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7558C0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VAT registration number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DDA8C32" w14:textId="25AEB961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1B3A2E34" w14:textId="77777777" w:rsidR="0095151D" w:rsidRPr="00AF6D2C" w:rsidRDefault="0095151D" w:rsidP="0095151D">
      <w:pPr>
        <w:pStyle w:val="Heading3"/>
        <w:rPr>
          <w:rFonts w:cs="Arial"/>
          <w:bCs/>
        </w:rPr>
      </w:pPr>
    </w:p>
    <w:p w14:paraId="220B4A79" w14:textId="77777777" w:rsidR="0095151D" w:rsidRPr="00AF6D2C" w:rsidRDefault="0095151D" w:rsidP="0095151D">
      <w:pPr>
        <w:pStyle w:val="Heading3"/>
        <w:rPr>
          <w:rFonts w:cs="Arial"/>
          <w:bCs/>
          <w:sz w:val="20"/>
        </w:rPr>
      </w:pPr>
      <w:r w:rsidRPr="00AF6D2C">
        <w:rPr>
          <w:rFonts w:cs="Arial"/>
          <w:bCs/>
        </w:rPr>
        <w:t>Network Operations Centre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6"/>
        <w:gridCol w:w="5939"/>
      </w:tblGrid>
      <w:tr w:rsidR="0095151D" w:rsidRPr="00DA5696" w14:paraId="1FB91D41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34C5A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NOC contact name/role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5190166C" w14:textId="1C237ADC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0B36F2FE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BA40F4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NOC email address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7FEB916D" w14:textId="139CE5BA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3B8156D2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614BF6E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Office Hours Telephone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7500D1E6" w14:textId="15408DA3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4325E791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BEC9047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24 hour Telephone (if different)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6D67D366" w14:textId="071A16BB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57B68F42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03174BA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NOC web page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2457CF40" w14:textId="470826EF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7B064FAD" w14:textId="77777777" w:rsidTr="0095151D">
        <w:trPr>
          <w:trHeight w:val="314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A2BBF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NOC Hours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B126054" w14:textId="0B9B3D46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Please Select -"/>
                    <w:listEntry w:val="24 x 7"/>
                    <w:listEntry w:val="8 x 5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</w:p>
        </w:tc>
      </w:tr>
    </w:tbl>
    <w:p w14:paraId="3C2BA5E5" w14:textId="77777777" w:rsidR="0095151D" w:rsidRDefault="0095151D" w:rsidP="0095151D">
      <w:pPr>
        <w:pStyle w:val="Heading3"/>
        <w:rPr>
          <w:rFonts w:cs="Arial"/>
          <w:bCs/>
        </w:rPr>
      </w:pPr>
    </w:p>
    <w:p w14:paraId="71881A61" w14:textId="77777777" w:rsidR="0095151D" w:rsidRPr="00AF6D2C" w:rsidRDefault="0095151D" w:rsidP="0095151D">
      <w:pPr>
        <w:pStyle w:val="Heading3"/>
        <w:rPr>
          <w:rFonts w:cs="Arial"/>
          <w:bCs/>
          <w:sz w:val="20"/>
        </w:rPr>
      </w:pPr>
      <w:r w:rsidRPr="00AF6D2C">
        <w:rPr>
          <w:rFonts w:cs="Arial"/>
          <w:bCs/>
        </w:rPr>
        <w:t>Peering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8"/>
        <w:gridCol w:w="5937"/>
      </w:tblGrid>
      <w:tr w:rsidR="0095151D" w:rsidRPr="00DA5696" w14:paraId="15C5234C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68F36D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Autonomous system number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0E4F5D90" w14:textId="579DEDC6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3543C1A1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6E7E71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Intended peering policy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499A0878" w14:textId="1FF58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Please Select -"/>
                    <w:listEntry w:val="Open"/>
                    <w:listEntry w:val="Selective"/>
                    <w:listEntry w:val="Restrictiv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</w:p>
        </w:tc>
      </w:tr>
      <w:tr w:rsidR="0095151D" w:rsidRPr="00DA5696" w14:paraId="5BAD321F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36815C2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Peering request email address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4B1765E7" w14:textId="02AB56B4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348FC0BC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E68BBF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IRR peering macro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3007B87" w14:textId="1D0199E1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2EC57680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E1CC35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Approximate number of prefixes</w:t>
            </w:r>
          </w:p>
        </w:tc>
        <w:tc>
          <w:tcPr>
            <w:tcW w:w="6014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663D3EA" w14:textId="7954C9CA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685FD2B5" w14:textId="77777777" w:rsidR="0095151D" w:rsidRDefault="0095151D" w:rsidP="0095151D">
      <w:pPr>
        <w:pStyle w:val="Heading3"/>
        <w:rPr>
          <w:rFonts w:cs="Arial"/>
          <w:bCs/>
        </w:rPr>
      </w:pPr>
    </w:p>
    <w:p w14:paraId="3F234B29" w14:textId="77777777" w:rsidR="0095151D" w:rsidRPr="00AF6D2C" w:rsidRDefault="0095151D" w:rsidP="0095151D">
      <w:pPr>
        <w:pStyle w:val="Heading3"/>
        <w:rPr>
          <w:rFonts w:cs="Arial"/>
          <w:bCs/>
          <w:sz w:val="20"/>
        </w:rPr>
      </w:pPr>
      <w:r w:rsidRPr="00AF6D2C">
        <w:rPr>
          <w:rFonts w:cs="Arial"/>
          <w:bCs/>
        </w:rPr>
        <w:t>Mailing Lists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517"/>
      </w:tblGrid>
      <w:tr w:rsidR="0095151D" w:rsidRPr="00DA5696" w14:paraId="420FF20C" w14:textId="77777777" w:rsidTr="006521DE"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0742D4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Nominee for INEX members mailing list</w:t>
            </w:r>
            <w:r>
              <w:rPr>
                <w:rFonts w:ascii="Arial" w:hAnsi="Arial" w:cs="Arial"/>
                <w:bCs/>
                <w:sz w:val="20"/>
              </w:rPr>
              <w:t xml:space="preserve"> (no alias addresses allowed)</w:t>
            </w:r>
          </w:p>
        </w:tc>
        <w:tc>
          <w:tcPr>
            <w:tcW w:w="5589" w:type="dxa"/>
            <w:tcBorders>
              <w:bottom w:val="dotted" w:sz="4" w:space="0" w:color="auto"/>
            </w:tcBorders>
            <w:shd w:val="clear" w:color="auto" w:fill="auto"/>
          </w:tcPr>
          <w:p w14:paraId="599B9E2C" w14:textId="3A607F09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4A57F1C4" w14:textId="77777777" w:rsidTr="006521DE"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C59E0F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 xml:space="preserve">Nominee for INEX technical discussion mailing list </w:t>
            </w:r>
            <w:r>
              <w:rPr>
                <w:rFonts w:ascii="Arial" w:hAnsi="Arial" w:cs="Arial"/>
                <w:bCs/>
                <w:sz w:val="20"/>
              </w:rPr>
              <w:t>(alias address allowed)</w:t>
            </w:r>
          </w:p>
        </w:tc>
        <w:tc>
          <w:tcPr>
            <w:tcW w:w="5589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04D8E46" w14:textId="5BFC8841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2AE2B9FB" w14:textId="77777777" w:rsidR="0095151D" w:rsidRPr="00AF6D2C" w:rsidRDefault="0095151D" w:rsidP="0095151D">
      <w:pPr>
        <w:pStyle w:val="Heading3"/>
        <w:rPr>
          <w:rFonts w:cs="Arial"/>
        </w:rPr>
      </w:pPr>
      <w:r w:rsidRPr="00AF6D2C">
        <w:rPr>
          <w:rFonts w:cs="Arial"/>
        </w:rPr>
        <w:lastRenderedPageBreak/>
        <w:t>Connectivity</w:t>
      </w:r>
    </w:p>
    <w:p w14:paraId="57059A7D" w14:textId="77777777" w:rsidR="0095151D" w:rsidRPr="00AF6D2C" w:rsidRDefault="0095151D" w:rsidP="0095151D">
      <w:pPr>
        <w:tabs>
          <w:tab w:val="left" w:pos="3013"/>
        </w:tabs>
        <w:rPr>
          <w:rFonts w:ascii="Arial" w:hAnsi="Arial" w:cs="Arial"/>
          <w:sz w:val="20"/>
        </w:rPr>
      </w:pPr>
      <w:r w:rsidRPr="00AF6D2C">
        <w:rPr>
          <w:rFonts w:ascii="Arial" w:hAnsi="Arial" w:cs="Arial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5"/>
      </w:tblGrid>
      <w:tr w:rsidR="0095151D" w:rsidRPr="00DA5696" w14:paraId="04DEF846" w14:textId="77777777" w:rsidTr="006521DE"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04921E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DA5696">
              <w:rPr>
                <w:rFonts w:ascii="Arial" w:hAnsi="Arial" w:cs="Arial"/>
                <w:b/>
                <w:bCs/>
                <w:sz w:val="22"/>
                <w:szCs w:val="22"/>
              </w:rPr>
              <w:t>Port 1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0366412C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1D" w:rsidRPr="00DA5696" w14:paraId="6D4C10B0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8E74D40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Colocation Centre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5C8B7673" w14:textId="1362B29C" w:rsidR="0095151D" w:rsidRPr="00DA5696" w:rsidRDefault="00F73EB4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Please Select -"/>
                    <w:listEntry w:val="Equinix DB1 (Citywest)"/>
                    <w:listEntry w:val="Equinix DB2 (Kilcarbery Park)"/>
                    <w:listEntry w:val="Equinix DB3 (North-West Business Park)"/>
                    <w:listEntry w:val="Interxion DUB1"/>
                    <w:listEntry w:val="Interxion DUB2"/>
                    <w:listEntry w:val="Interxion DUB3"/>
                    <w:listEntry w:val="BT Citywest Data Centre"/>
                    <w:listEntry w:val="INEX Cork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  <w:tr w:rsidR="0095151D" w:rsidRPr="00DA5696" w14:paraId="01E5BC1B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A2913E5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Port Speed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4ECF7A8" w14:textId="36F09F43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 Please Select -"/>
                    <w:listEntry w:val="100 Gigabit/sec"/>
                    <w:listEntry w:val="10 Gigabit/sec"/>
                    <w:listEntry w:val="1 Gigabit/sec"/>
                    <w:listEntry w:val="Low Usage 1G Port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  <w:bookmarkEnd w:id="2"/>
          </w:p>
        </w:tc>
      </w:tr>
      <w:tr w:rsidR="0095151D" w:rsidRPr="00DA5696" w14:paraId="1FF93459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56E03A4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Port Medium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488E8E62" w14:textId="3EAF625C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 Please Select -"/>
                    <w:listEntry w:val="Cat 5e UTP (1G Only)"/>
                    <w:listEntry w:val="Single mode fibre (1G / 10G / 100G)"/>
                  </w:ddList>
                </w:ffData>
              </w:fldChar>
            </w:r>
            <w:bookmarkStart w:id="3" w:name="Dropdown3"/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  <w:bookmarkEnd w:id="3"/>
          </w:p>
        </w:tc>
      </w:tr>
      <w:tr w:rsidR="0095151D" w:rsidRPr="00DA5696" w14:paraId="64E98961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659FFA4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INEX Infrastructure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35B11118" w14:textId="3B348BCB" w:rsidR="0095151D" w:rsidRPr="00DA5696" w:rsidRDefault="0095151D" w:rsidP="006521DE">
            <w:pPr>
              <w:tabs>
                <w:tab w:val="left" w:pos="640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 Please Select -"/>
                    <w:listEntry w:val="LAN1 (Primary)"/>
                    <w:listEntry w:val="LAN2 (Secondary)"/>
                    <w:listEntry w:val="INEX Cork"/>
                  </w:ddList>
                </w:ffData>
              </w:fldChar>
            </w:r>
            <w:bookmarkStart w:id="4" w:name="Dropdown4"/>
            <w:r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</w:tr>
      <w:tr w:rsidR="0095151D" w:rsidRPr="00DA5696" w14:paraId="3A055573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E4828E6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IPv4 Reverse DNS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6155F783" w14:textId="6DCDBDEC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64E0EFC4" w14:textId="77777777" w:rsidTr="006521DE">
        <w:tc>
          <w:tcPr>
            <w:tcW w:w="3119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9ABF617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 xml:space="preserve">IPv6 </w:t>
            </w:r>
            <w:r>
              <w:rPr>
                <w:rFonts w:ascii="Arial" w:hAnsi="Arial" w:cs="Arial"/>
                <w:bCs/>
                <w:sz w:val="20"/>
              </w:rPr>
              <w:t>Connectivity</w:t>
            </w:r>
            <w:r w:rsidRPr="00DA5696">
              <w:rPr>
                <w:rFonts w:ascii="Arial" w:hAnsi="Arial" w:cs="Arial"/>
                <w:bCs/>
                <w:sz w:val="20"/>
              </w:rPr>
              <w:t>?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bottom w:val="dotted" w:sz="4" w:space="0" w:color="auto"/>
            </w:tcBorders>
            <w:shd w:val="clear" w:color="auto" w:fill="auto"/>
          </w:tcPr>
          <w:p w14:paraId="550CBDF9" w14:textId="6235DD72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320C2" w:rsidRPr="00FC4FD9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108FC924" w14:textId="77777777" w:rsidTr="006521DE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5B2B24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IPv6 Reverse DNS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6014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892BDFF" w14:textId="470AB4CB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772413F6" w14:textId="77777777" w:rsidR="0095151D" w:rsidRPr="00AF6D2C" w:rsidRDefault="0095151D" w:rsidP="0095151D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5"/>
      </w:tblGrid>
      <w:tr w:rsidR="0095151D" w:rsidRPr="00DA5696" w14:paraId="4195B62D" w14:textId="77777777" w:rsidTr="0095151D">
        <w:tc>
          <w:tcPr>
            <w:tcW w:w="30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1EB2D0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/>
                <w:bCs/>
                <w:sz w:val="22"/>
                <w:szCs w:val="22"/>
              </w:rPr>
              <w:t>Port 2</w:t>
            </w:r>
          </w:p>
          <w:p w14:paraId="3ABEA583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12"/>
              </w:rPr>
            </w:pPr>
            <w:r w:rsidRPr="00DA5696">
              <w:rPr>
                <w:rFonts w:ascii="Arial" w:hAnsi="Arial" w:cs="Arial"/>
                <w:bCs/>
                <w:sz w:val="12"/>
              </w:rPr>
              <w:t xml:space="preserve">Please </w:t>
            </w:r>
            <w:r>
              <w:rPr>
                <w:rFonts w:ascii="Arial" w:hAnsi="Arial" w:cs="Arial"/>
                <w:bCs/>
                <w:sz w:val="12"/>
              </w:rPr>
              <w:t>omit</w:t>
            </w:r>
            <w:r w:rsidRPr="00DA5696">
              <w:rPr>
                <w:rFonts w:ascii="Arial" w:hAnsi="Arial" w:cs="Arial"/>
                <w:bCs/>
                <w:sz w:val="12"/>
              </w:rPr>
              <w:t xml:space="preserve"> if </w:t>
            </w:r>
            <w:r>
              <w:rPr>
                <w:rFonts w:ascii="Arial" w:hAnsi="Arial" w:cs="Arial"/>
                <w:bCs/>
                <w:sz w:val="12"/>
              </w:rPr>
              <w:t xml:space="preserve">a </w:t>
            </w:r>
            <w:r w:rsidRPr="00DA5696">
              <w:rPr>
                <w:rFonts w:ascii="Arial" w:hAnsi="Arial" w:cs="Arial"/>
                <w:bCs/>
                <w:sz w:val="12"/>
              </w:rPr>
              <w:t>second port is not required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3EE06529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1D" w:rsidRPr="00DA5696" w14:paraId="52FB7BB6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77AC5D9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Colocation Centre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2C04E615" w14:textId="2E19D6CA" w:rsidR="0095151D" w:rsidRPr="00DA5696" w:rsidRDefault="00463F4B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Please Select -"/>
                    <w:listEntry w:val="Equinix DB1 (Citywest)"/>
                    <w:listEntry w:val="Equinix DB2 (Kilcarbery Park)"/>
                    <w:listEntry w:val="Equinix DB3 (North-West Business Park)"/>
                    <w:listEntry w:val="Interxion DUB1"/>
                    <w:listEntry w:val="Interxion DUB2"/>
                    <w:listEntry w:val="Interxion DUB3"/>
                    <w:listEntry w:val="BT Citywest Data Centre"/>
                    <w:listEntry w:val="Vodafone Clonshaugh"/>
                    <w:listEntry w:val="INEX Cork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27DE7EE4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4C5C4EB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Port Speed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02203002" w14:textId="4DEE98E8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Please Select -"/>
                    <w:listEntry w:val="100 Gigabit/sec"/>
                    <w:listEntry w:val="10 Gigabit/sec"/>
                    <w:listEntry w:val="1 Gigabit/sec"/>
                    <w:listEntry w:val="Low Usage 1G Port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</w:p>
        </w:tc>
      </w:tr>
      <w:tr w:rsidR="0095151D" w:rsidRPr="00DA5696" w14:paraId="59E9ECA7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DB6B338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Port Medium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05063347" w14:textId="4C92C718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 Please Select -"/>
                    <w:listEntry w:val="Cat 5e UTP (1G Only)"/>
                    <w:listEntry w:val="Single mode fibre (1G / 10G / 100G)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fr-FR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  <w:lang w:val="fr-FR"/>
              </w:rPr>
            </w:r>
            <w:r w:rsidR="0093531E">
              <w:rPr>
                <w:rFonts w:ascii="Arial" w:hAnsi="Arial" w:cs="Arial"/>
                <w:bCs/>
                <w:sz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fr-FR"/>
              </w:rPr>
              <w:fldChar w:fldCharType="end"/>
            </w:r>
          </w:p>
        </w:tc>
      </w:tr>
      <w:tr w:rsidR="0095151D" w:rsidRPr="00DA5696" w14:paraId="357FA1F4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E28B5E7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INEX Infrastructure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7AD76D0E" w14:textId="590827E7" w:rsidR="0095151D" w:rsidRPr="00DA5696" w:rsidRDefault="0095151D" w:rsidP="006521DE">
            <w:pPr>
              <w:tabs>
                <w:tab w:val="left" w:pos="640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Please Select -"/>
                    <w:listEntry w:val="LAN1 (Primary)"/>
                    <w:listEntry w:val="LAN2 (Secondary)"/>
                    <w:listEntry w:val="INEX Cork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3320C2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2F3DA4BC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C74EED2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IPv4 Reverse DNS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2CFADEAF" w14:textId="5E3FA9DD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375432C8" w14:textId="77777777" w:rsidTr="0095151D">
        <w:tc>
          <w:tcPr>
            <w:tcW w:w="3090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AE58CDF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 xml:space="preserve">IPv6 </w:t>
            </w:r>
            <w:r>
              <w:rPr>
                <w:rFonts w:ascii="Arial" w:hAnsi="Arial" w:cs="Arial"/>
                <w:bCs/>
                <w:sz w:val="20"/>
              </w:rPr>
              <w:t>Connectivity</w:t>
            </w:r>
            <w:r w:rsidRPr="00DA5696">
              <w:rPr>
                <w:rFonts w:ascii="Arial" w:hAnsi="Arial" w:cs="Arial"/>
                <w:bCs/>
                <w:sz w:val="20"/>
              </w:rPr>
              <w:t>?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bottom w:val="dotted" w:sz="4" w:space="0" w:color="auto"/>
            </w:tcBorders>
            <w:shd w:val="clear" w:color="auto" w:fill="auto"/>
          </w:tcPr>
          <w:p w14:paraId="035A3948" w14:textId="0B2CEAB2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FC4FD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320C2" w:rsidRPr="00FC4FD9">
              <w:rPr>
                <w:rFonts w:ascii="Arial" w:hAnsi="Arial" w:cs="Arial"/>
                <w:bCs/>
                <w:sz w:val="20"/>
              </w:rPr>
            </w:r>
            <w:r w:rsidR="0093531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95151D" w:rsidRPr="00DA5696" w14:paraId="0C7F692C" w14:textId="77777777" w:rsidTr="0095151D">
        <w:tc>
          <w:tcPr>
            <w:tcW w:w="30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2D0244" w14:textId="77777777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A5696">
              <w:rPr>
                <w:rFonts w:ascii="Arial" w:hAnsi="Arial" w:cs="Arial"/>
                <w:bCs/>
                <w:sz w:val="20"/>
              </w:rPr>
              <w:t>IPv6 Reverse DNS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5935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DBCBBDA" w14:textId="673DF043" w:rsidR="0095151D" w:rsidRPr="00DA5696" w:rsidRDefault="0095151D" w:rsidP="006521D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0EF281B2" w14:textId="77777777" w:rsidR="0095151D" w:rsidRPr="00D86081" w:rsidRDefault="0095151D" w:rsidP="0095151D"/>
    <w:p w14:paraId="086652CC" w14:textId="58891429" w:rsidR="0095151D" w:rsidRDefault="0095151D" w:rsidP="0095151D">
      <w:pPr>
        <w:rPr>
          <w:rFonts w:ascii="Arial" w:hAnsi="Arial" w:cs="Arial"/>
          <w:sz w:val="20"/>
        </w:rPr>
      </w:pPr>
      <w:r w:rsidRPr="00AF6D2C">
        <w:rPr>
          <w:rFonts w:ascii="Arial" w:hAnsi="Arial" w:cs="Arial"/>
          <w:sz w:val="20"/>
        </w:rPr>
        <w:br w:type="column"/>
      </w:r>
      <w:r w:rsidRPr="00AF6D2C">
        <w:rPr>
          <w:rFonts w:ascii="Arial" w:hAnsi="Arial" w:cs="Arial"/>
          <w:sz w:val="20"/>
        </w:rPr>
        <w:lastRenderedPageBreak/>
        <w:t>By signing this agreement, the Applicant agrees:</w:t>
      </w:r>
    </w:p>
    <w:p w14:paraId="58831A60" w14:textId="77777777" w:rsidR="0095151D" w:rsidRPr="00AF6D2C" w:rsidRDefault="0095151D" w:rsidP="0095151D">
      <w:pPr>
        <w:rPr>
          <w:rFonts w:ascii="Arial" w:hAnsi="Arial" w:cs="Arial"/>
          <w:sz w:val="20"/>
        </w:rPr>
      </w:pPr>
    </w:p>
    <w:p w14:paraId="3897AC8B" w14:textId="1DD74775" w:rsidR="0095151D" w:rsidRPr="00AF6D2C" w:rsidRDefault="00FF209F" w:rsidP="0095151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</w:t>
      </w:r>
      <w:r w:rsidR="0095151D" w:rsidRPr="00AF6D2C">
        <w:rPr>
          <w:rFonts w:ascii="Arial" w:hAnsi="Arial" w:cs="Arial"/>
          <w:sz w:val="20"/>
        </w:rPr>
        <w:t>pay the appropriate membership and port fees as agreed annually by Members,</w:t>
      </w:r>
    </w:p>
    <w:p w14:paraId="2DC317E7" w14:textId="48F2E9EC" w:rsidR="0095151D" w:rsidRPr="00AF6D2C" w:rsidRDefault="00FF209F" w:rsidP="0095151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</w:t>
      </w:r>
      <w:r w:rsidR="0095151D" w:rsidRPr="00AF6D2C">
        <w:rPr>
          <w:rFonts w:ascii="Arial" w:hAnsi="Arial" w:cs="Arial"/>
          <w:sz w:val="20"/>
        </w:rPr>
        <w:t xml:space="preserve">abide by the Memorandum and Articles of Association of Internet Neutral Exchange Association </w:t>
      </w:r>
      <w:r w:rsidR="0095151D">
        <w:rPr>
          <w:rFonts w:ascii="Arial" w:hAnsi="Arial"/>
          <w:sz w:val="20"/>
        </w:rPr>
        <w:t xml:space="preserve">Company </w:t>
      </w:r>
      <w:r w:rsidR="0095151D" w:rsidRPr="00AF6D2C">
        <w:rPr>
          <w:rFonts w:ascii="Arial" w:hAnsi="Arial" w:cs="Arial"/>
          <w:sz w:val="20"/>
        </w:rPr>
        <w:t>Limited</w:t>
      </w:r>
      <w:r w:rsidR="0095151D">
        <w:rPr>
          <w:rFonts w:ascii="Arial" w:hAnsi="Arial" w:cs="Arial"/>
          <w:sz w:val="20"/>
        </w:rPr>
        <w:t xml:space="preserve"> by Guarantee</w:t>
      </w:r>
      <w:r w:rsidR="0095151D" w:rsidRPr="00AF6D2C">
        <w:rPr>
          <w:rFonts w:ascii="Arial" w:hAnsi="Arial" w:cs="Arial"/>
          <w:sz w:val="20"/>
        </w:rPr>
        <w:t>,</w:t>
      </w:r>
    </w:p>
    <w:p w14:paraId="3078D6BB" w14:textId="03FB5707" w:rsidR="0095151D" w:rsidRDefault="00FF209F" w:rsidP="0095151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</w:t>
      </w:r>
      <w:r w:rsidR="0095151D" w:rsidRPr="00AF6D2C">
        <w:rPr>
          <w:rFonts w:ascii="Arial" w:hAnsi="Arial" w:cs="Arial"/>
          <w:sz w:val="20"/>
        </w:rPr>
        <w:t xml:space="preserve">abide by the Memorandum of Understanding of Internet Neutral Exchange Association </w:t>
      </w:r>
      <w:r w:rsidR="0095151D">
        <w:rPr>
          <w:rFonts w:ascii="Arial" w:hAnsi="Arial"/>
          <w:sz w:val="20"/>
        </w:rPr>
        <w:t xml:space="preserve">Company </w:t>
      </w:r>
      <w:r w:rsidR="0095151D" w:rsidRPr="00AF6D2C">
        <w:rPr>
          <w:rFonts w:ascii="Arial" w:hAnsi="Arial" w:cs="Arial"/>
          <w:sz w:val="20"/>
        </w:rPr>
        <w:t>Limited</w:t>
      </w:r>
      <w:r>
        <w:rPr>
          <w:rFonts w:ascii="Arial" w:hAnsi="Arial" w:cs="Arial"/>
          <w:sz w:val="20"/>
        </w:rPr>
        <w:t xml:space="preserve"> by Guarantee and</w:t>
      </w:r>
    </w:p>
    <w:p w14:paraId="2EE9B93A" w14:textId="53CFCABB" w:rsidR="00FF209F" w:rsidRDefault="00FF209F" w:rsidP="00FF209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that all Personal Data stored or processed by </w:t>
      </w:r>
      <w:r w:rsidRPr="00FF209F">
        <w:rPr>
          <w:rFonts w:ascii="Arial" w:hAnsi="Arial" w:cs="Arial"/>
          <w:sz w:val="20"/>
        </w:rPr>
        <w:t>Internet Neutral Exchange Association Company Limited by Guarantee</w:t>
      </w:r>
      <w:r>
        <w:rPr>
          <w:rFonts w:ascii="Arial" w:hAnsi="Arial" w:cs="Arial"/>
          <w:sz w:val="20"/>
        </w:rPr>
        <w:t xml:space="preserve"> is subject to the INEX privacy policy located at https://www.inex.ie/privacy/</w:t>
      </w:r>
    </w:p>
    <w:p w14:paraId="26D2874C" w14:textId="77777777" w:rsidR="0095151D" w:rsidRPr="00AF6D2C" w:rsidRDefault="0095151D" w:rsidP="0095151D">
      <w:pPr>
        <w:ind w:left="360"/>
        <w:rPr>
          <w:rFonts w:ascii="Arial" w:hAnsi="Arial" w:cs="Arial"/>
          <w:sz w:val="20"/>
        </w:rPr>
      </w:pPr>
    </w:p>
    <w:p w14:paraId="759D2D65" w14:textId="77777777" w:rsidR="0095151D" w:rsidRPr="00AF6D2C" w:rsidRDefault="0095151D" w:rsidP="0095151D">
      <w:pPr>
        <w:rPr>
          <w:rFonts w:ascii="Arial" w:hAnsi="Arial" w:cs="Arial"/>
        </w:rPr>
      </w:pPr>
    </w:p>
    <w:p w14:paraId="29E38423" w14:textId="77777777" w:rsidR="0095151D" w:rsidRPr="00AF6D2C" w:rsidRDefault="0095151D" w:rsidP="0095151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4395"/>
      </w:tblGrid>
      <w:tr w:rsidR="0095151D" w:rsidRPr="00DA5696" w14:paraId="13396F45" w14:textId="77777777" w:rsidTr="006521DE"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5103B7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On behalf of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77084484" w14:textId="378E7B04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0B446F66" w14:textId="77777777" w:rsidTr="006521DE">
        <w:trPr>
          <w:trHeight w:val="383"/>
        </w:trPr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D6E7286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Name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312C4AF5" w14:textId="7F0013DA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388DD07E" w14:textId="77777777" w:rsidTr="006521DE"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B726017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Position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4DDD297F" w14:textId="32313B90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5151D" w:rsidRPr="00DA5696" w14:paraId="0F4F383D" w14:textId="77777777" w:rsidTr="006521DE"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3844612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Signed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7480E146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151D" w:rsidRPr="00DA5696" w14:paraId="78CA5450" w14:textId="77777777" w:rsidTr="006521DE"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2D2EBC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Date</w:t>
            </w:r>
            <w:r w:rsidRPr="00DA5696">
              <w:rPr>
                <w:rFonts w:ascii="Arial" w:hAnsi="Arial" w:cs="Arial"/>
                <w:bCs/>
                <w:color w:val="FF0000"/>
                <w:sz w:val="20"/>
              </w:rPr>
              <w:t>*</w:t>
            </w: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966D36F" w14:textId="598F0DCB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FC4FD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4FD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C4FD9">
              <w:rPr>
                <w:rFonts w:ascii="Arial" w:hAnsi="Arial" w:cs="Arial"/>
                <w:bCs/>
                <w:sz w:val="20"/>
              </w:rPr>
            </w:r>
            <w:r w:rsidRPr="00FC4FD9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20C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FC4FD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05117F2C" w14:textId="77777777" w:rsidR="0095151D" w:rsidRDefault="0095151D" w:rsidP="0095151D">
      <w:pPr>
        <w:rPr>
          <w:rFonts w:ascii="Arial" w:hAnsi="Arial" w:cs="Arial"/>
        </w:rPr>
      </w:pPr>
    </w:p>
    <w:p w14:paraId="0B486313" w14:textId="77777777" w:rsidR="0095151D" w:rsidRPr="00AF6D2C" w:rsidRDefault="0095151D" w:rsidP="0095151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4395"/>
      </w:tblGrid>
      <w:tr w:rsidR="0095151D" w:rsidRPr="00DA5696" w14:paraId="252AF6D2" w14:textId="77777777" w:rsidTr="006521DE"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0D8A32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 xml:space="preserve">On behalf of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42D5F529" w14:textId="7C9C0FDE" w:rsidR="0095151D" w:rsidRPr="00DA5696" w:rsidRDefault="0095151D" w:rsidP="00B13C3F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 xml:space="preserve">Internet Neutral Exchange Association </w:t>
            </w:r>
            <w:r w:rsidR="00B13C3F">
              <w:rPr>
                <w:rFonts w:ascii="Arial" w:hAnsi="Arial"/>
                <w:sz w:val="20"/>
              </w:rPr>
              <w:t>CLG</w:t>
            </w:r>
          </w:p>
        </w:tc>
      </w:tr>
      <w:tr w:rsidR="0095151D" w:rsidRPr="00DA5696" w14:paraId="3749D24B" w14:textId="77777777" w:rsidTr="006521DE">
        <w:trPr>
          <w:trHeight w:val="383"/>
        </w:trPr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C4B905B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79EDEA7E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151D" w:rsidRPr="00DA5696" w14:paraId="27B47986" w14:textId="77777777" w:rsidTr="006521DE"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6155E17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1CC75FD7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151D" w:rsidRPr="00DA5696" w14:paraId="156C8A1E" w14:textId="77777777" w:rsidTr="006521DE">
        <w:tc>
          <w:tcPr>
            <w:tcW w:w="2376" w:type="dxa"/>
            <w:tcBorders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1A6C8EB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Signed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0676C4E7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151D" w:rsidRPr="00DA5696" w14:paraId="07897B5A" w14:textId="77777777" w:rsidTr="006521DE"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FB5D36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  <w:r w:rsidRPr="00DA5696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933E949" w14:textId="77777777" w:rsidR="0095151D" w:rsidRPr="00DA5696" w:rsidRDefault="0095151D" w:rsidP="006521DE">
            <w:pPr>
              <w:suppressAutoHyphens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04DD967" w14:textId="77777777" w:rsidR="0095151D" w:rsidRDefault="0095151D" w:rsidP="0095151D"/>
    <w:p w14:paraId="059A169E" w14:textId="77777777" w:rsidR="0095151D" w:rsidRDefault="0095151D" w:rsidP="0095151D"/>
    <w:p w14:paraId="036268D8" w14:textId="77777777" w:rsidR="006705AF" w:rsidRDefault="0093531E"/>
    <w:sectPr w:rsidR="00670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1BD0" w14:textId="77777777" w:rsidR="0093531E" w:rsidRDefault="0093531E" w:rsidP="0095151D">
      <w:r>
        <w:separator/>
      </w:r>
    </w:p>
  </w:endnote>
  <w:endnote w:type="continuationSeparator" w:id="0">
    <w:p w14:paraId="0E52BA6B" w14:textId="77777777" w:rsidR="0093531E" w:rsidRDefault="0093531E" w:rsidP="0095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E0CF" w14:textId="77777777" w:rsidR="00D3693A" w:rsidRDefault="00D36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230A" w14:textId="77777777" w:rsidR="00A44260" w:rsidRPr="00CA612D" w:rsidRDefault="0093531E">
    <w:pPr>
      <w:pStyle w:val="Footer"/>
      <w:jc w:val="center"/>
      <w:rPr>
        <w:rFonts w:ascii="Arial" w:hAnsi="Arial" w:cs="Arial"/>
        <w:sz w:val="12"/>
        <w:szCs w:val="12"/>
        <w:lang w:val="en-US"/>
      </w:rPr>
    </w:pPr>
  </w:p>
  <w:p w14:paraId="65000AC6" w14:textId="77777777" w:rsidR="00A44260" w:rsidRPr="00CA612D" w:rsidRDefault="0093531E">
    <w:pPr>
      <w:pStyle w:val="Footer"/>
      <w:jc w:val="center"/>
      <w:rPr>
        <w:rFonts w:ascii="Arial" w:hAnsi="Arial" w:cs="Arial"/>
        <w:sz w:val="12"/>
        <w:szCs w:val="12"/>
        <w:lang w:val="en-US"/>
      </w:rPr>
    </w:pPr>
  </w:p>
  <w:p w14:paraId="4DAA4D75" w14:textId="77777777" w:rsidR="00A44260" w:rsidRPr="00CA612D" w:rsidRDefault="00F93097">
    <w:pPr>
      <w:pStyle w:val="Footer"/>
      <w:jc w:val="center"/>
      <w:rPr>
        <w:rFonts w:ascii="Arial" w:hAnsi="Arial" w:cs="Arial"/>
        <w:sz w:val="12"/>
        <w:szCs w:val="12"/>
        <w:lang w:val="en-US"/>
      </w:rPr>
    </w:pPr>
    <w:r w:rsidRPr="00CA612D">
      <w:rPr>
        <w:rFonts w:ascii="Arial" w:hAnsi="Arial" w:cs="Arial"/>
        <w:sz w:val="12"/>
        <w:szCs w:val="12"/>
        <w:lang w:val="en-US"/>
      </w:rPr>
      <w:t>INEX – Internet Neutral Exchange Association</w:t>
    </w:r>
    <w:r>
      <w:rPr>
        <w:rFonts w:ascii="Arial" w:hAnsi="Arial" w:cs="Arial"/>
        <w:sz w:val="12"/>
        <w:szCs w:val="12"/>
        <w:lang w:val="en-US"/>
      </w:rPr>
      <w:t xml:space="preserve"> Company</w:t>
    </w:r>
    <w:r w:rsidRPr="00CA612D">
      <w:rPr>
        <w:rFonts w:ascii="Arial" w:hAnsi="Arial" w:cs="Arial"/>
        <w:sz w:val="12"/>
        <w:szCs w:val="12"/>
        <w:lang w:val="en-US"/>
      </w:rPr>
      <w:t xml:space="preserve"> Limited</w:t>
    </w:r>
    <w:r>
      <w:rPr>
        <w:rFonts w:ascii="Arial" w:hAnsi="Arial" w:cs="Arial"/>
        <w:sz w:val="12"/>
        <w:szCs w:val="12"/>
        <w:lang w:val="en-US"/>
      </w:rPr>
      <w:t xml:space="preserve"> by Guarantee</w:t>
    </w:r>
  </w:p>
  <w:p w14:paraId="196A6131" w14:textId="77777777" w:rsidR="00A44260" w:rsidRPr="00CA612D" w:rsidRDefault="00F93097">
    <w:pPr>
      <w:pStyle w:val="Footer"/>
      <w:jc w:val="center"/>
      <w:rPr>
        <w:rFonts w:ascii="Arial" w:hAnsi="Arial" w:cs="Arial"/>
        <w:sz w:val="12"/>
        <w:szCs w:val="12"/>
        <w:lang w:val="en-US"/>
      </w:rPr>
    </w:pPr>
    <w:r w:rsidRPr="00CA612D">
      <w:rPr>
        <w:rFonts w:ascii="Arial" w:hAnsi="Arial" w:cs="Arial"/>
        <w:sz w:val="12"/>
        <w:szCs w:val="12"/>
        <w:lang w:val="en-US"/>
      </w:rPr>
      <w:t>4027 Kingswood Road, City</w:t>
    </w:r>
    <w:r>
      <w:rPr>
        <w:rFonts w:ascii="Arial" w:hAnsi="Arial" w:cs="Arial"/>
        <w:sz w:val="12"/>
        <w:szCs w:val="12"/>
        <w:lang w:val="en-US"/>
      </w:rPr>
      <w:t>west Business Campus, Dublin 24, Ireland.</w:t>
    </w:r>
  </w:p>
  <w:p w14:paraId="211F468E" w14:textId="77777777" w:rsidR="00A44260" w:rsidRPr="00CA612D" w:rsidRDefault="00F93097" w:rsidP="007D56D3">
    <w:pPr>
      <w:pStyle w:val="Footer"/>
      <w:tabs>
        <w:tab w:val="left" w:pos="3975"/>
      </w:tabs>
      <w:jc w:val="center"/>
      <w:rPr>
        <w:rFonts w:ascii="Arial" w:hAnsi="Arial"/>
        <w:sz w:val="12"/>
      </w:rPr>
    </w:pPr>
    <w:r w:rsidRPr="00CA612D">
      <w:rPr>
        <w:rFonts w:ascii="Arial" w:hAnsi="Arial" w:cs="Arial"/>
        <w:sz w:val="12"/>
        <w:szCs w:val="12"/>
        <w:lang w:val="en-US"/>
      </w:rPr>
      <w:t>t: +353 1 433 2052                             w: www.inex.ie</w:t>
    </w:r>
  </w:p>
  <w:p w14:paraId="47E28070" w14:textId="77777777" w:rsidR="00A44260" w:rsidRPr="00CA612D" w:rsidRDefault="0093531E">
    <w:pPr>
      <w:pStyle w:val="Footer"/>
      <w:jc w:val="center"/>
      <w:rPr>
        <w:rFonts w:ascii="Arial" w:hAnsi="Arial" w:cs="Arial"/>
        <w:sz w:val="12"/>
        <w:szCs w:val="12"/>
        <w:lang w:val="en-US"/>
      </w:rPr>
    </w:pPr>
  </w:p>
  <w:p w14:paraId="57663422" w14:textId="77777777" w:rsidR="00A44260" w:rsidRPr="00CA612D" w:rsidRDefault="00F93097" w:rsidP="007D56D3">
    <w:pPr>
      <w:pStyle w:val="Footer"/>
      <w:jc w:val="center"/>
      <w:rPr>
        <w:rFonts w:ascii="Arial" w:hAnsi="Arial" w:cs="Arial"/>
        <w:sz w:val="12"/>
        <w:szCs w:val="12"/>
        <w:lang w:val="en-US"/>
      </w:rPr>
    </w:pPr>
    <w:r w:rsidRPr="00CA612D">
      <w:rPr>
        <w:rFonts w:ascii="Arial" w:hAnsi="Arial"/>
        <w:color w:val="000000"/>
        <w:sz w:val="12"/>
      </w:rPr>
      <w:t>Registered in Ireland No. 253804. Registered Office: 1-2, Marino Mart, Fairview, Dublin 3</w:t>
    </w:r>
    <w:r>
      <w:rPr>
        <w:rFonts w:ascii="Arial" w:hAnsi="Arial"/>
        <w:color w:val="000000"/>
        <w:sz w:val="12"/>
      </w:rPr>
      <w:t>, Ireland</w:t>
    </w:r>
    <w:r w:rsidRPr="00CA612D">
      <w:rPr>
        <w:rFonts w:ascii="Arial" w:hAnsi="Arial"/>
        <w:color w:val="000000"/>
        <w:sz w:val="1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86C7" w14:textId="77777777" w:rsidR="00D3693A" w:rsidRDefault="00D36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2E10B" w14:textId="77777777" w:rsidR="0093531E" w:rsidRDefault="0093531E" w:rsidP="0095151D">
      <w:r>
        <w:separator/>
      </w:r>
    </w:p>
  </w:footnote>
  <w:footnote w:type="continuationSeparator" w:id="0">
    <w:p w14:paraId="5370DAFB" w14:textId="77777777" w:rsidR="0093531E" w:rsidRDefault="0093531E" w:rsidP="0095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F12" w14:textId="77777777" w:rsidR="00D3693A" w:rsidRDefault="00D36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4519"/>
      <w:gridCol w:w="4506"/>
    </w:tblGrid>
    <w:tr w:rsidR="00A44260" w:rsidRPr="00DA5696" w14:paraId="5BF677BC" w14:textId="77777777">
      <w:tc>
        <w:tcPr>
          <w:tcW w:w="4620" w:type="dxa"/>
        </w:tcPr>
        <w:p w14:paraId="0E33DD66" w14:textId="46445833" w:rsidR="00A44260" w:rsidRDefault="00F93097" w:rsidP="004B3FD0">
          <w:pPr>
            <w:pStyle w:val="Header"/>
            <w:rPr>
              <w:rFonts w:ascii="Arial Narrow" w:hAnsi="Arial Narrow"/>
              <w:iCs/>
              <w:sz w:val="20"/>
              <w:szCs w:val="15"/>
            </w:rPr>
          </w:pPr>
          <w:r w:rsidRPr="00DA5696">
            <w:rPr>
              <w:rFonts w:ascii="Arial Narrow" w:hAnsi="Arial Narrow"/>
              <w:iCs/>
              <w:sz w:val="20"/>
              <w:szCs w:val="15"/>
            </w:rPr>
            <w:t>INEX Membership Applic</w:t>
          </w:r>
          <w:r>
            <w:rPr>
              <w:rFonts w:ascii="Arial Narrow" w:hAnsi="Arial Narrow"/>
              <w:iCs/>
              <w:sz w:val="20"/>
              <w:szCs w:val="15"/>
            </w:rPr>
            <w:t xml:space="preserve">ation Form – </w:t>
          </w:r>
          <w:r w:rsidR="009E5656">
            <w:rPr>
              <w:rFonts w:ascii="Arial Narrow" w:hAnsi="Arial Narrow"/>
              <w:iCs/>
              <w:sz w:val="20"/>
              <w:szCs w:val="15"/>
            </w:rPr>
            <w:t>20</w:t>
          </w:r>
          <w:r w:rsidR="000C4FAD">
            <w:rPr>
              <w:rFonts w:ascii="Arial Narrow" w:hAnsi="Arial Narrow"/>
              <w:iCs/>
              <w:sz w:val="20"/>
              <w:szCs w:val="15"/>
            </w:rPr>
            <w:t>20-01</w:t>
          </w:r>
        </w:p>
        <w:p w14:paraId="76C145AD" w14:textId="77777777" w:rsidR="00B123F3" w:rsidRPr="00DA5696" w:rsidRDefault="0093531E" w:rsidP="004B3FD0">
          <w:pPr>
            <w:pStyle w:val="Header"/>
            <w:rPr>
              <w:rFonts w:ascii="Arial Narrow" w:hAnsi="Arial Narrow"/>
              <w:iCs/>
              <w:sz w:val="20"/>
              <w:szCs w:val="15"/>
            </w:rPr>
          </w:pPr>
        </w:p>
      </w:tc>
      <w:tc>
        <w:tcPr>
          <w:tcW w:w="4621" w:type="dxa"/>
          <w:tcBorders>
            <w:left w:val="nil"/>
          </w:tcBorders>
        </w:tcPr>
        <w:p w14:paraId="6F9B03D1" w14:textId="77777777" w:rsidR="00A44260" w:rsidRPr="00DA5696" w:rsidRDefault="00F93097" w:rsidP="007D56D3">
          <w:pPr>
            <w:pStyle w:val="Header"/>
            <w:jc w:val="right"/>
            <w:rPr>
              <w:rFonts w:ascii="Arial Narrow" w:hAnsi="Arial Narrow"/>
              <w:iCs/>
              <w:sz w:val="20"/>
              <w:szCs w:val="15"/>
            </w:rPr>
          </w:pPr>
          <w:r w:rsidRPr="00DA5696">
            <w:rPr>
              <w:rFonts w:ascii="Arial Narrow" w:hAnsi="Arial Narrow"/>
              <w:iCs/>
              <w:sz w:val="20"/>
              <w:szCs w:val="15"/>
            </w:rPr>
            <w:t xml:space="preserve">Page </w: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begin"/>
          </w:r>
          <w:r w:rsidRPr="00DA5696">
            <w:rPr>
              <w:rFonts w:ascii="Arial Narrow" w:hAnsi="Arial Narrow"/>
              <w:iCs/>
              <w:sz w:val="20"/>
              <w:szCs w:val="15"/>
            </w:rPr>
            <w:instrText xml:space="preserve"> PAGE </w:instrTex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separate"/>
          </w:r>
          <w:r w:rsidR="001F285D">
            <w:rPr>
              <w:rFonts w:ascii="Arial Narrow" w:hAnsi="Arial Narrow"/>
              <w:iCs/>
              <w:noProof/>
              <w:sz w:val="20"/>
              <w:szCs w:val="15"/>
            </w:rPr>
            <w:t>1</w: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end"/>
          </w:r>
          <w:r w:rsidRPr="00DA5696">
            <w:rPr>
              <w:rFonts w:ascii="Arial Narrow" w:hAnsi="Arial Narrow"/>
              <w:iCs/>
              <w:sz w:val="20"/>
              <w:szCs w:val="15"/>
            </w:rPr>
            <w:t xml:space="preserve"> of </w: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begin"/>
          </w:r>
          <w:r w:rsidRPr="00DA5696">
            <w:rPr>
              <w:rFonts w:ascii="Arial Narrow" w:hAnsi="Arial Narrow"/>
              <w:iCs/>
              <w:sz w:val="20"/>
              <w:szCs w:val="15"/>
            </w:rPr>
            <w:instrText xml:space="preserve"> NUMPAGES </w:instrTex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separate"/>
          </w:r>
          <w:r w:rsidR="001F285D">
            <w:rPr>
              <w:rFonts w:ascii="Arial Narrow" w:hAnsi="Arial Narrow"/>
              <w:iCs/>
              <w:noProof/>
              <w:sz w:val="20"/>
              <w:szCs w:val="15"/>
            </w:rPr>
            <w:t>1</w:t>
          </w:r>
          <w:r w:rsidRPr="00DA5696">
            <w:rPr>
              <w:rFonts w:ascii="Arial Narrow" w:hAnsi="Arial Narrow"/>
              <w:iCs/>
              <w:sz w:val="20"/>
              <w:szCs w:val="15"/>
            </w:rPr>
            <w:fldChar w:fldCharType="end"/>
          </w:r>
        </w:p>
        <w:p w14:paraId="28EE6070" w14:textId="77777777" w:rsidR="00A44260" w:rsidRPr="00DA5696" w:rsidRDefault="0093531E" w:rsidP="007D56D3">
          <w:pPr>
            <w:pStyle w:val="Header"/>
            <w:jc w:val="right"/>
            <w:rPr>
              <w:rFonts w:ascii="Arial Narrow" w:hAnsi="Arial Narrow"/>
              <w:iCs/>
              <w:sz w:val="20"/>
              <w:szCs w:val="15"/>
            </w:rPr>
          </w:pPr>
        </w:p>
      </w:tc>
    </w:tr>
  </w:tbl>
  <w:p w14:paraId="195C5957" w14:textId="77777777" w:rsidR="00A44260" w:rsidRPr="00D86081" w:rsidRDefault="0093531E" w:rsidP="007D56D3">
    <w:pPr>
      <w:pStyle w:val="Header"/>
      <w:jc w:val="center"/>
      <w:rPr>
        <w:rFonts w:ascii="Arial Narrow" w:hAnsi="Arial Narrow"/>
        <w:iCs/>
        <w:sz w:val="20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1E86" w14:textId="77777777" w:rsidR="00D3693A" w:rsidRDefault="00D36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63556"/>
    <w:multiLevelType w:val="hybridMultilevel"/>
    <w:tmpl w:val="B8CA94FC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ocumentProtection w:edit="forms" w:enforcement="1" w:cryptProviderType="rsaAES" w:cryptAlgorithmClass="hash" w:cryptAlgorithmType="typeAny" w:cryptAlgorithmSid="14" w:cryptSpinCount="100000" w:hash="XXfM2H9v06ARt8jfmap9vqi+TGv8iUNnWyQw1h2jIJMBB0SWjJ99ZyaOR9OmsPBJKmRLMLoWxo5K9ysFaFttxQ==" w:salt="lukOgppeasDZPhLXWwVzGA==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1D"/>
    <w:rsid w:val="00021D9F"/>
    <w:rsid w:val="000347C8"/>
    <w:rsid w:val="0007420C"/>
    <w:rsid w:val="000C4FAD"/>
    <w:rsid w:val="00155F42"/>
    <w:rsid w:val="001F285D"/>
    <w:rsid w:val="00211D14"/>
    <w:rsid w:val="002F78DC"/>
    <w:rsid w:val="003320C2"/>
    <w:rsid w:val="00463F4B"/>
    <w:rsid w:val="004A7996"/>
    <w:rsid w:val="00782222"/>
    <w:rsid w:val="007E33C9"/>
    <w:rsid w:val="008E340B"/>
    <w:rsid w:val="0090394D"/>
    <w:rsid w:val="0093531E"/>
    <w:rsid w:val="0095151D"/>
    <w:rsid w:val="00973121"/>
    <w:rsid w:val="009A3CC1"/>
    <w:rsid w:val="009E5656"/>
    <w:rsid w:val="00B13C3F"/>
    <w:rsid w:val="00BA76EC"/>
    <w:rsid w:val="00CE2E4A"/>
    <w:rsid w:val="00D3693A"/>
    <w:rsid w:val="00D46B51"/>
    <w:rsid w:val="00F73EB4"/>
    <w:rsid w:val="00F81A97"/>
    <w:rsid w:val="00F93097"/>
    <w:rsid w:val="00FD1AD7"/>
    <w:rsid w:val="00FE2EA1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95AD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15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515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151D"/>
    <w:rPr>
      <w:rFonts w:ascii="Arial" w:eastAsia="Times New Roman" w:hAnsi="Arial" w:cs="Times New Roman"/>
      <w:b/>
      <w:sz w:val="26"/>
      <w:szCs w:val="26"/>
      <w:lang w:eastAsia="ar-SA"/>
    </w:rPr>
  </w:style>
  <w:style w:type="character" w:styleId="Hyperlink">
    <w:name w:val="Hyperlink"/>
    <w:rsid w:val="0095151D"/>
    <w:rPr>
      <w:color w:val="0000FF"/>
      <w:u w:val="single"/>
    </w:rPr>
  </w:style>
  <w:style w:type="paragraph" w:styleId="Header">
    <w:name w:val="header"/>
    <w:basedOn w:val="Normal"/>
    <w:link w:val="HeaderChar"/>
    <w:rsid w:val="00951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51D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rsid w:val="00951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151D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s@inex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F24F3E8-7D6F-6344-8DA4-1531EDE1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3242</Characters>
  <Application>Microsoft Office Word</Application>
  <DocSecurity>4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2020-01-09T13:39:00Z</dcterms:created>
  <dcterms:modified xsi:type="dcterms:W3CDTF">2020-07-26T09:04:00Z</dcterms:modified>
</cp:coreProperties>
</file>